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B3E51" w14:textId="6E5EA62E" w:rsidR="002048F0" w:rsidRDefault="002C5560">
      <w:pPr>
        <w:jc w:val="both"/>
        <w:rPr>
          <w:sz w:val="22"/>
          <w:szCs w:val="22"/>
        </w:rPr>
      </w:pPr>
      <w:r>
        <w:rPr>
          <w:sz w:val="22"/>
          <w:szCs w:val="22"/>
        </w:rPr>
        <w:t>TISKOVÁ ZPRÁVA</w:t>
      </w:r>
    </w:p>
    <w:p w14:paraId="55427627" w14:textId="77777777" w:rsidR="002048F0" w:rsidRDefault="002048F0">
      <w:pPr>
        <w:widowControl w:val="0"/>
        <w:spacing w:line="276" w:lineRule="auto"/>
        <w:jc w:val="both"/>
        <w:rPr>
          <w:color w:val="000000"/>
          <w:sz w:val="20"/>
          <w:szCs w:val="20"/>
        </w:rPr>
      </w:pPr>
    </w:p>
    <w:p w14:paraId="71BB9001" w14:textId="77777777" w:rsidR="002048F0" w:rsidRDefault="002C5560">
      <w:pPr>
        <w:widowControl w:val="0"/>
        <w:spacing w:line="276" w:lineRule="auto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</w:t>
      </w:r>
      <w:r>
        <w:rPr>
          <w:sz w:val="20"/>
          <w:szCs w:val="20"/>
        </w:rPr>
        <w:t>4</w:t>
      </w:r>
      <w:r>
        <w:rPr>
          <w:color w:val="000000"/>
          <w:sz w:val="20"/>
          <w:szCs w:val="20"/>
        </w:rPr>
        <w:t>. července 2025</w:t>
      </w:r>
    </w:p>
    <w:p w14:paraId="43906E66" w14:textId="77777777" w:rsidR="002048F0" w:rsidRDefault="002048F0">
      <w:pPr>
        <w:jc w:val="both"/>
        <w:rPr>
          <w:b/>
          <w:color w:val="0E0E0E"/>
          <w:sz w:val="20"/>
          <w:szCs w:val="20"/>
        </w:rPr>
      </w:pPr>
    </w:p>
    <w:p w14:paraId="6F84C3B5" w14:textId="230F57BF" w:rsidR="00F475BB" w:rsidRPr="00F475BB" w:rsidRDefault="00F475BB" w:rsidP="00F475BB">
      <w:pPr>
        <w:spacing w:line="276" w:lineRule="auto"/>
        <w:jc w:val="both"/>
        <w:rPr>
          <w:b/>
          <w:bCs/>
          <w:color w:val="000000"/>
          <w:sz w:val="20"/>
          <w:szCs w:val="20"/>
        </w:rPr>
      </w:pPr>
      <w:r w:rsidRPr="00F475BB">
        <w:rPr>
          <w:b/>
          <w:bCs/>
          <w:color w:val="000000"/>
          <w:sz w:val="20"/>
          <w:szCs w:val="20"/>
        </w:rPr>
        <w:t xml:space="preserve">Podzimní edice </w:t>
      </w:r>
      <w:r>
        <w:rPr>
          <w:b/>
          <w:color w:val="000000"/>
          <w:sz w:val="20"/>
          <w:szCs w:val="20"/>
        </w:rPr>
        <w:t>Mercedes-Benz Prague Fashion Week</w:t>
      </w:r>
      <w:r w:rsidR="006506C4">
        <w:rPr>
          <w:b/>
          <w:color w:val="000000"/>
          <w:sz w:val="20"/>
          <w:szCs w:val="20"/>
        </w:rPr>
        <w:t>u</w:t>
      </w:r>
      <w:r w:rsidRPr="00F475BB">
        <w:rPr>
          <w:b/>
          <w:bCs/>
          <w:sz w:val="20"/>
          <w:szCs w:val="20"/>
        </w:rPr>
        <w:t xml:space="preserve"> </w:t>
      </w:r>
      <w:r w:rsidRPr="00F475BB">
        <w:rPr>
          <w:b/>
          <w:bCs/>
          <w:color w:val="000000"/>
          <w:sz w:val="20"/>
          <w:szCs w:val="20"/>
        </w:rPr>
        <w:t xml:space="preserve">SS26 se uskuteční od 4. do 10. září 2025 a opět se vrací do prostor klubu SaSaZu. </w:t>
      </w:r>
      <w:r w:rsidRPr="00F475BB">
        <w:rPr>
          <w:b/>
          <w:bCs/>
          <w:sz w:val="20"/>
          <w:szCs w:val="20"/>
        </w:rPr>
        <w:t>Na</w:t>
      </w:r>
      <w:r w:rsidRPr="00F475BB">
        <w:rPr>
          <w:b/>
          <w:bCs/>
          <w:color w:val="000000"/>
          <w:sz w:val="20"/>
          <w:szCs w:val="20"/>
        </w:rPr>
        <w:t xml:space="preserve"> hlavní přehlídkové lokaci </w:t>
      </w:r>
      <w:r w:rsidRPr="00F475BB">
        <w:rPr>
          <w:b/>
          <w:bCs/>
          <w:sz w:val="20"/>
          <w:szCs w:val="20"/>
        </w:rPr>
        <w:t>se</w:t>
      </w:r>
      <w:r w:rsidRPr="00F475BB">
        <w:rPr>
          <w:b/>
          <w:bCs/>
          <w:color w:val="000000"/>
          <w:sz w:val="20"/>
          <w:szCs w:val="20"/>
        </w:rPr>
        <w:t xml:space="preserve"> představí výběr z aktuální lokální módy – v </w:t>
      </w:r>
      <w:r w:rsidRPr="00F475BB">
        <w:rPr>
          <w:b/>
          <w:bCs/>
          <w:sz w:val="20"/>
          <w:szCs w:val="20"/>
        </w:rPr>
        <w:t>přehlídkových</w:t>
      </w:r>
      <w:r w:rsidRPr="00F475BB">
        <w:rPr>
          <w:b/>
          <w:bCs/>
          <w:color w:val="000000"/>
          <w:sz w:val="20"/>
          <w:szCs w:val="20"/>
        </w:rPr>
        <w:t xml:space="preserve"> blocích pře</w:t>
      </w:r>
      <w:r w:rsidRPr="00F475BB">
        <w:rPr>
          <w:b/>
          <w:bCs/>
          <w:sz w:val="20"/>
          <w:szCs w:val="20"/>
        </w:rPr>
        <w:t>dvedou svou autorskou tvorbu</w:t>
      </w:r>
      <w:r w:rsidRPr="00F475BB">
        <w:rPr>
          <w:b/>
          <w:bCs/>
          <w:color w:val="000000"/>
          <w:sz w:val="20"/>
          <w:szCs w:val="20"/>
        </w:rPr>
        <w:t xml:space="preserve"> </w:t>
      </w:r>
      <w:r w:rsidRPr="00F475BB">
        <w:rPr>
          <w:b/>
          <w:bCs/>
          <w:sz w:val="20"/>
          <w:szCs w:val="20"/>
        </w:rPr>
        <w:t>etablov</w:t>
      </w:r>
      <w:r w:rsidR="006506C4">
        <w:rPr>
          <w:b/>
          <w:bCs/>
          <w:sz w:val="20"/>
          <w:szCs w:val="20"/>
        </w:rPr>
        <w:t>a</w:t>
      </w:r>
      <w:r w:rsidRPr="00F475BB">
        <w:rPr>
          <w:b/>
          <w:bCs/>
          <w:sz w:val="20"/>
          <w:szCs w:val="20"/>
        </w:rPr>
        <w:t>ní</w:t>
      </w:r>
      <w:r w:rsidRPr="00F475BB">
        <w:rPr>
          <w:b/>
          <w:bCs/>
          <w:color w:val="000000"/>
          <w:sz w:val="20"/>
          <w:szCs w:val="20"/>
        </w:rPr>
        <w:t xml:space="preserve"> návrhář</w:t>
      </w:r>
      <w:r w:rsidRPr="00F475BB">
        <w:rPr>
          <w:b/>
          <w:bCs/>
          <w:sz w:val="20"/>
          <w:szCs w:val="20"/>
        </w:rPr>
        <w:t>i</w:t>
      </w:r>
      <w:r w:rsidRPr="00F475BB">
        <w:rPr>
          <w:b/>
          <w:bCs/>
          <w:color w:val="000000"/>
          <w:sz w:val="20"/>
          <w:szCs w:val="20"/>
        </w:rPr>
        <w:t xml:space="preserve">, </w:t>
      </w:r>
      <w:r w:rsidRPr="00F475BB">
        <w:rPr>
          <w:b/>
          <w:bCs/>
          <w:sz w:val="20"/>
          <w:szCs w:val="20"/>
        </w:rPr>
        <w:t xml:space="preserve">vycházející </w:t>
      </w:r>
      <w:r w:rsidRPr="00F475BB">
        <w:rPr>
          <w:b/>
          <w:bCs/>
          <w:color w:val="000000"/>
          <w:sz w:val="20"/>
          <w:szCs w:val="20"/>
        </w:rPr>
        <w:t>nov</w:t>
      </w:r>
      <w:r w:rsidRPr="00F475BB">
        <w:rPr>
          <w:b/>
          <w:bCs/>
          <w:sz w:val="20"/>
          <w:szCs w:val="20"/>
        </w:rPr>
        <w:t>á</w:t>
      </w:r>
      <w:r w:rsidRPr="00F475BB">
        <w:rPr>
          <w:b/>
          <w:bCs/>
          <w:color w:val="000000"/>
          <w:sz w:val="20"/>
          <w:szCs w:val="20"/>
        </w:rPr>
        <w:t xml:space="preserve"> generac</w:t>
      </w:r>
      <w:r w:rsidRPr="00F475BB">
        <w:rPr>
          <w:b/>
          <w:bCs/>
          <w:sz w:val="20"/>
          <w:szCs w:val="20"/>
        </w:rPr>
        <w:t>e</w:t>
      </w:r>
      <w:r w:rsidRPr="00F475BB">
        <w:rPr>
          <w:b/>
          <w:bCs/>
          <w:color w:val="000000"/>
          <w:sz w:val="20"/>
          <w:szCs w:val="20"/>
        </w:rPr>
        <w:t xml:space="preserve"> i talentovan</w:t>
      </w:r>
      <w:r w:rsidRPr="00F475BB">
        <w:rPr>
          <w:b/>
          <w:bCs/>
          <w:sz w:val="20"/>
          <w:szCs w:val="20"/>
        </w:rPr>
        <w:t xml:space="preserve">í </w:t>
      </w:r>
      <w:r w:rsidRPr="00F475BB">
        <w:rPr>
          <w:b/>
          <w:bCs/>
          <w:color w:val="000000"/>
          <w:sz w:val="20"/>
          <w:szCs w:val="20"/>
        </w:rPr>
        <w:t>student</w:t>
      </w:r>
      <w:r w:rsidRPr="00F475BB">
        <w:rPr>
          <w:b/>
          <w:bCs/>
          <w:sz w:val="20"/>
          <w:szCs w:val="20"/>
        </w:rPr>
        <w:t>i</w:t>
      </w:r>
      <w:r w:rsidRPr="00F475BB">
        <w:rPr>
          <w:b/>
          <w:bCs/>
          <w:color w:val="000000"/>
          <w:sz w:val="20"/>
          <w:szCs w:val="20"/>
        </w:rPr>
        <w:t xml:space="preserve">. </w:t>
      </w:r>
    </w:p>
    <w:p w14:paraId="6833D112" w14:textId="77777777" w:rsidR="00F475BB" w:rsidRDefault="00F475BB">
      <w:pPr>
        <w:spacing w:line="276" w:lineRule="auto"/>
        <w:jc w:val="both"/>
        <w:rPr>
          <w:b/>
          <w:color w:val="000000"/>
          <w:sz w:val="20"/>
          <w:szCs w:val="20"/>
        </w:rPr>
      </w:pPr>
    </w:p>
    <w:p w14:paraId="60FE9BA3" w14:textId="32D725F1" w:rsidR="002048F0" w:rsidRPr="00F475BB" w:rsidRDefault="00F475BB">
      <w:pPr>
        <w:spacing w:line="276" w:lineRule="auto"/>
        <w:jc w:val="both"/>
        <w:rPr>
          <w:bCs/>
          <w:sz w:val="20"/>
          <w:szCs w:val="20"/>
        </w:rPr>
      </w:pPr>
      <w:r w:rsidRPr="00F475BB">
        <w:rPr>
          <w:bCs/>
          <w:i/>
          <w:iCs/>
          <w:color w:val="000000"/>
          <w:sz w:val="20"/>
          <w:szCs w:val="20"/>
        </w:rPr>
        <w:t xml:space="preserve">„SaSaZu znovu ožije módou, </w:t>
      </w:r>
      <w:sdt>
        <w:sdtPr>
          <w:rPr>
            <w:bCs/>
            <w:i/>
            <w:iCs/>
          </w:rPr>
          <w:tag w:val="goog_rdk_1"/>
          <w:id w:val="575537952"/>
        </w:sdtPr>
        <w:sdtEndPr/>
        <w:sdtContent/>
      </w:sdt>
      <w:r w:rsidR="000462BC" w:rsidRPr="00F475BB">
        <w:rPr>
          <w:bCs/>
          <w:i/>
          <w:iCs/>
          <w:color w:val="000000"/>
          <w:sz w:val="20"/>
          <w:szCs w:val="20"/>
        </w:rPr>
        <w:t>návštěvníci se mohou opět těšit na přehlídky a galavečery spojené s předními lifestylovými tituly</w:t>
      </w:r>
      <w:r w:rsidRPr="00F475BB">
        <w:rPr>
          <w:bCs/>
          <w:i/>
          <w:iCs/>
          <w:color w:val="000000"/>
          <w:sz w:val="20"/>
          <w:szCs w:val="20"/>
        </w:rPr>
        <w:t>. Podzimní edice představí tři přehlídkové dny</w:t>
      </w:r>
      <w:r w:rsidRPr="00F475BB">
        <w:rPr>
          <w:bCs/>
          <w:i/>
          <w:iCs/>
          <w:sz w:val="20"/>
          <w:szCs w:val="20"/>
        </w:rPr>
        <w:t xml:space="preserve"> a nabídne to nejzajímavější z lokální </w:t>
      </w:r>
      <w:r w:rsidR="000462BC" w:rsidRPr="00F475BB">
        <w:rPr>
          <w:bCs/>
          <w:i/>
          <w:iCs/>
          <w:sz w:val="20"/>
          <w:szCs w:val="20"/>
        </w:rPr>
        <w:t>tvorby – etablovaná</w:t>
      </w:r>
      <w:r w:rsidRPr="00F475BB">
        <w:rPr>
          <w:bCs/>
          <w:i/>
          <w:iCs/>
          <w:sz w:val="20"/>
          <w:szCs w:val="20"/>
        </w:rPr>
        <w:t xml:space="preserve"> jména i vycházející talenty</w:t>
      </w:r>
      <w:r w:rsidR="00A9674D">
        <w:rPr>
          <w:bCs/>
          <w:i/>
          <w:iCs/>
          <w:sz w:val="20"/>
          <w:szCs w:val="20"/>
        </w:rPr>
        <w:t>,</w:t>
      </w:r>
      <w:r>
        <w:rPr>
          <w:bCs/>
          <w:i/>
          <w:iCs/>
          <w:sz w:val="20"/>
          <w:szCs w:val="20"/>
        </w:rPr>
        <w:t>“</w:t>
      </w:r>
      <w:r>
        <w:rPr>
          <w:bCs/>
          <w:sz w:val="20"/>
          <w:szCs w:val="20"/>
        </w:rPr>
        <w:t xml:space="preserve"> říká Lukáš Loskot, CEO MBPFW.</w:t>
      </w:r>
      <w:r w:rsidRPr="00F475BB">
        <w:rPr>
          <w:bCs/>
          <w:sz w:val="20"/>
          <w:szCs w:val="20"/>
        </w:rPr>
        <w:t xml:space="preserve"> </w:t>
      </w:r>
    </w:p>
    <w:p w14:paraId="22A5AE55" w14:textId="77777777" w:rsidR="002048F0" w:rsidRDefault="002048F0">
      <w:pPr>
        <w:spacing w:line="276" w:lineRule="auto"/>
        <w:jc w:val="both"/>
        <w:rPr>
          <w:b/>
          <w:sz w:val="20"/>
          <w:szCs w:val="20"/>
        </w:rPr>
      </w:pPr>
    </w:p>
    <w:p w14:paraId="152FB872" w14:textId="6F898BB1" w:rsidR="002048F0" w:rsidRDefault="002C55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MBPFW SS26 zahájí ve čtvrtek podvečerní přehlídk</w:t>
      </w:r>
      <w:r>
        <w:rPr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 kolekce značky Sure Curated by Alexander Bel, vzniklé v kolaboraci s high-end šperkařskou značkou </w:t>
      </w:r>
      <w:r>
        <w:rPr>
          <w:color w:val="222222"/>
          <w:sz w:val="20"/>
          <w:szCs w:val="20"/>
          <w:highlight w:val="white"/>
        </w:rPr>
        <w:t>FURIOSA®</w:t>
      </w:r>
      <w:r>
        <w:rPr>
          <w:color w:val="000000"/>
          <w:sz w:val="20"/>
          <w:szCs w:val="20"/>
        </w:rPr>
        <w:t>, a prezentac</w:t>
      </w:r>
      <w:r>
        <w:rPr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 Alexandry Gnidiak, slovenské designérky a absolventky UMPRUM. </w:t>
      </w:r>
      <w:r>
        <w:rPr>
          <w:sz w:val="20"/>
          <w:szCs w:val="20"/>
        </w:rPr>
        <w:t>Opening</w:t>
      </w:r>
      <w:r>
        <w:rPr>
          <w:color w:val="000000"/>
          <w:sz w:val="20"/>
          <w:szCs w:val="20"/>
        </w:rPr>
        <w:t xml:space="preserve"> galave</w:t>
      </w:r>
      <w:r>
        <w:rPr>
          <w:sz w:val="20"/>
          <w:szCs w:val="20"/>
        </w:rPr>
        <w:t xml:space="preserve">čer pod záštitou ELLE bude patřit </w:t>
      </w:r>
      <w:r>
        <w:rPr>
          <w:color w:val="000000"/>
          <w:sz w:val="20"/>
          <w:szCs w:val="20"/>
        </w:rPr>
        <w:t>Tomáši Něm</w:t>
      </w:r>
      <w:r>
        <w:rPr>
          <w:sz w:val="20"/>
          <w:szCs w:val="20"/>
        </w:rPr>
        <w:t>covi</w:t>
      </w:r>
      <w:r>
        <w:rPr>
          <w:color w:val="000000"/>
          <w:sz w:val="20"/>
          <w:szCs w:val="20"/>
        </w:rPr>
        <w:t xml:space="preserve"> s dress codem </w:t>
      </w:r>
      <w:r>
        <w:rPr>
          <w:i/>
          <w:color w:val="000000"/>
          <w:sz w:val="20"/>
          <w:szCs w:val="20"/>
        </w:rPr>
        <w:t>all black, red lips</w:t>
      </w:r>
      <w:r>
        <w:rPr>
          <w:color w:val="000000"/>
          <w:sz w:val="20"/>
          <w:szCs w:val="20"/>
        </w:rPr>
        <w:t>.</w:t>
      </w:r>
    </w:p>
    <w:p w14:paraId="62C39B91" w14:textId="77777777" w:rsidR="002048F0" w:rsidRDefault="002C5560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  <w:u w:val="single"/>
        </w:rPr>
        <w:t>Čtvrtek 4. 9. 2025</w:t>
      </w:r>
    </w:p>
    <w:p w14:paraId="053405B0" w14:textId="77777777" w:rsidR="002048F0" w:rsidRDefault="002C55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18:00 SURE CURATED by ALEXANDER BEL x </w:t>
      </w:r>
      <w:r w:rsidR="00D6536C">
        <w:rPr>
          <w:color w:val="222222"/>
          <w:sz w:val="20"/>
          <w:szCs w:val="20"/>
          <w:highlight w:val="white"/>
        </w:rPr>
        <w:t>FURIOSA®</w:t>
      </w:r>
      <w:r>
        <w:rPr>
          <w:color w:val="000000"/>
          <w:sz w:val="20"/>
          <w:szCs w:val="20"/>
        </w:rPr>
        <w:t xml:space="preserve"> / ALEXANDRA GNIDIAK</w:t>
      </w:r>
    </w:p>
    <w:p w14:paraId="37CAD5A7" w14:textId="264FB3EF" w:rsidR="002048F0" w:rsidRDefault="00E167E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21:00 MBPFW x ELLE present</w:t>
      </w:r>
      <w:r w:rsidR="002C5560">
        <w:rPr>
          <w:sz w:val="20"/>
          <w:szCs w:val="20"/>
        </w:rPr>
        <w:t xml:space="preserve"> TOMÁŠ NĚMEC</w:t>
      </w:r>
    </w:p>
    <w:p w14:paraId="7B7341A7" w14:textId="4B0E5596" w:rsidR="002048F0" w:rsidRDefault="002C556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21:30 ELLE </w:t>
      </w:r>
      <w:r w:rsidR="00E167E7">
        <w:rPr>
          <w:sz w:val="20"/>
          <w:szCs w:val="20"/>
        </w:rPr>
        <w:t xml:space="preserve">DARK HOUR x MALFY </w:t>
      </w:r>
    </w:p>
    <w:p w14:paraId="0FAAA9A5" w14:textId="77777777" w:rsidR="002048F0" w:rsidRDefault="002048F0">
      <w:pPr>
        <w:spacing w:line="276" w:lineRule="auto"/>
        <w:jc w:val="both"/>
        <w:rPr>
          <w:sz w:val="20"/>
          <w:szCs w:val="20"/>
        </w:rPr>
      </w:pPr>
    </w:p>
    <w:p w14:paraId="213AC9BA" w14:textId="78B3EAF0" w:rsidR="002048F0" w:rsidRDefault="00E167E7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Držitel VAN GRAAF</w:t>
      </w:r>
      <w:r w:rsidR="000462BC">
        <w:rPr>
          <w:sz w:val="20"/>
          <w:szCs w:val="20"/>
        </w:rPr>
        <w:t xml:space="preserve"> Junior Talent Card 2025 Tomáš Višňovský, </w:t>
      </w:r>
      <w:r w:rsidR="006D70A3">
        <w:rPr>
          <w:sz w:val="20"/>
          <w:szCs w:val="20"/>
        </w:rPr>
        <w:t>jehož prezentace naváže na v</w:t>
      </w:r>
      <w:r>
        <w:rPr>
          <w:sz w:val="20"/>
          <w:szCs w:val="20"/>
        </w:rPr>
        <w:t>ýhru talentové soutěže VAN GRAAF</w:t>
      </w:r>
      <w:r w:rsidR="006D70A3">
        <w:rPr>
          <w:sz w:val="20"/>
          <w:szCs w:val="20"/>
        </w:rPr>
        <w:t xml:space="preserve"> Junior Talent 2025, představí své nové návrhy</w:t>
      </w:r>
      <w:r w:rsidR="000462BC">
        <w:rPr>
          <w:sz w:val="20"/>
          <w:szCs w:val="20"/>
        </w:rPr>
        <w:t xml:space="preserve"> v rámci odpoledního bloku druhého přehlídkového dne, společně s </w:t>
      </w:r>
      <w:r w:rsidR="006D70A3">
        <w:rPr>
          <w:sz w:val="20"/>
          <w:szCs w:val="20"/>
        </w:rPr>
        <w:t>kolekcí</w:t>
      </w:r>
      <w:r w:rsidR="000462BC">
        <w:rPr>
          <w:sz w:val="20"/>
          <w:szCs w:val="20"/>
        </w:rPr>
        <w:t xml:space="preserve"> UMPRUM Graduate Show</w:t>
      </w:r>
      <w:r w:rsidR="006D70A3">
        <w:rPr>
          <w:sz w:val="20"/>
          <w:szCs w:val="20"/>
        </w:rPr>
        <w:t>, přehlídkou návrhářek Adély Grety Holuškové, Barbory Horákové, Barbory Tomalové a Magdaleny Seppové</w:t>
      </w:r>
      <w:r w:rsidR="000462BC">
        <w:rPr>
          <w:sz w:val="20"/>
          <w:szCs w:val="20"/>
        </w:rPr>
        <w:t>.</w:t>
      </w:r>
      <w:r w:rsidR="006D70A3">
        <w:rPr>
          <w:sz w:val="20"/>
          <w:szCs w:val="20"/>
        </w:rPr>
        <w:t xml:space="preserve"> </w:t>
      </w:r>
      <w:r w:rsidR="000462BC">
        <w:rPr>
          <w:sz w:val="20"/>
          <w:szCs w:val="20"/>
        </w:rPr>
        <w:t>Na odpolední blok naváže podvečerní</w:t>
      </w:r>
      <w:r w:rsidR="006D70A3">
        <w:rPr>
          <w:sz w:val="20"/>
          <w:szCs w:val="20"/>
        </w:rPr>
        <w:t xml:space="preserve"> přehlídka návrhářek</w:t>
      </w:r>
      <w:r w:rsidR="000462BC">
        <w:rPr>
          <w:sz w:val="20"/>
          <w:szCs w:val="20"/>
        </w:rPr>
        <w:t xml:space="preserve"> Han</w:t>
      </w:r>
      <w:r w:rsidR="006D70A3">
        <w:rPr>
          <w:sz w:val="20"/>
          <w:szCs w:val="20"/>
        </w:rPr>
        <w:t>y</w:t>
      </w:r>
      <w:r w:rsidR="000462BC">
        <w:rPr>
          <w:sz w:val="20"/>
          <w:szCs w:val="20"/>
        </w:rPr>
        <w:t xml:space="preserve"> Valtov</w:t>
      </w:r>
      <w:r w:rsidR="006D70A3">
        <w:rPr>
          <w:sz w:val="20"/>
          <w:szCs w:val="20"/>
        </w:rPr>
        <w:t>é</w:t>
      </w:r>
      <w:r w:rsidR="000462BC">
        <w:rPr>
          <w:sz w:val="20"/>
          <w:szCs w:val="20"/>
        </w:rPr>
        <w:t xml:space="preserve"> a Valérie Jurčíkov</w:t>
      </w:r>
      <w:r w:rsidR="006D70A3">
        <w:rPr>
          <w:sz w:val="20"/>
          <w:szCs w:val="20"/>
        </w:rPr>
        <w:t xml:space="preserve">é </w:t>
      </w:r>
      <w:r w:rsidR="000462BC">
        <w:rPr>
          <w:sz w:val="20"/>
          <w:szCs w:val="20"/>
        </w:rPr>
        <w:t xml:space="preserve">za podpory </w:t>
      </w:r>
      <w:r w:rsidR="006D70A3">
        <w:rPr>
          <w:sz w:val="20"/>
          <w:szCs w:val="20"/>
        </w:rPr>
        <w:t xml:space="preserve">hlavního </w:t>
      </w:r>
      <w:r w:rsidR="000462BC">
        <w:rPr>
          <w:sz w:val="20"/>
          <w:szCs w:val="20"/>
        </w:rPr>
        <w:t>mediálního partnera Harper’s Bazaar. Galavečer druhého přehlídkového dne v partnerské spolupráci s</w:t>
      </w:r>
      <w:r w:rsidR="006D70A3">
        <w:rPr>
          <w:sz w:val="20"/>
          <w:szCs w:val="20"/>
        </w:rPr>
        <w:t> magaz</w:t>
      </w:r>
      <w:r w:rsidR="006506C4">
        <w:rPr>
          <w:sz w:val="20"/>
          <w:szCs w:val="20"/>
        </w:rPr>
        <w:t>í</w:t>
      </w:r>
      <w:r w:rsidR="006D70A3">
        <w:rPr>
          <w:sz w:val="20"/>
          <w:szCs w:val="20"/>
        </w:rPr>
        <w:t xml:space="preserve">nem </w:t>
      </w:r>
      <w:r w:rsidR="000462BC">
        <w:rPr>
          <w:sz w:val="20"/>
          <w:szCs w:val="20"/>
        </w:rPr>
        <w:t>Dolce Vita</w:t>
      </w:r>
      <w:r w:rsidR="006D70A3">
        <w:rPr>
          <w:sz w:val="20"/>
          <w:szCs w:val="20"/>
        </w:rPr>
        <w:t xml:space="preserve"> a parfumerií Douglas</w:t>
      </w:r>
      <w:r w:rsidR="000462BC">
        <w:rPr>
          <w:sz w:val="20"/>
          <w:szCs w:val="20"/>
        </w:rPr>
        <w:t xml:space="preserve"> uvede kolekci Petry Ptáčkov</w:t>
      </w:r>
      <w:r w:rsidR="006D70A3">
        <w:rPr>
          <w:sz w:val="20"/>
          <w:szCs w:val="20"/>
        </w:rPr>
        <w:t xml:space="preserve">é, </w:t>
      </w:r>
      <w:r w:rsidR="000462BC">
        <w:rPr>
          <w:sz w:val="20"/>
          <w:szCs w:val="20"/>
        </w:rPr>
        <w:t xml:space="preserve">jejíž tvorba </w:t>
      </w:r>
      <w:r w:rsidR="00D6536C">
        <w:rPr>
          <w:sz w:val="20"/>
          <w:szCs w:val="20"/>
        </w:rPr>
        <w:t>mimo jiné vychází z jejích osobní</w:t>
      </w:r>
      <w:r w:rsidR="00A9674D">
        <w:rPr>
          <w:sz w:val="20"/>
          <w:szCs w:val="20"/>
        </w:rPr>
        <w:t>ch</w:t>
      </w:r>
      <w:r w:rsidR="00D6536C">
        <w:rPr>
          <w:sz w:val="20"/>
          <w:szCs w:val="20"/>
        </w:rPr>
        <w:t xml:space="preserve"> zkušeností </w:t>
      </w:r>
      <w:r w:rsidR="000462BC">
        <w:rPr>
          <w:sz w:val="20"/>
          <w:szCs w:val="20"/>
        </w:rPr>
        <w:t>kaskadérky a klade důraz na udržitelnost a svobodu pohybu.</w:t>
      </w:r>
    </w:p>
    <w:p w14:paraId="6759B38B" w14:textId="77777777" w:rsidR="002048F0" w:rsidRDefault="002C5560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Pátek 5. 9. 2025</w:t>
      </w:r>
    </w:p>
    <w:p w14:paraId="7749C691" w14:textId="77777777" w:rsidR="002048F0" w:rsidRDefault="002C55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15:00 VAN GRAAF JUNIOR TALENT CARD 2025: TOMÁŠ VIŠŇOVSKÝ / UMPRUM GRADUATE SHOW </w:t>
      </w:r>
    </w:p>
    <w:p w14:paraId="6453982B" w14:textId="77777777" w:rsidR="002048F0" w:rsidRDefault="002C55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18:00 MBPFW x HARPER'S BAZAAR present HANA VALTOVÁ / VALÉRIE JURČÍKOVÁ</w:t>
      </w:r>
    </w:p>
    <w:p w14:paraId="76018E3F" w14:textId="2948ED1A" w:rsidR="002048F0" w:rsidRDefault="002C55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21:00 MBPFW x DOLCE VITA </w:t>
      </w:r>
      <w:r w:rsidR="00E167E7">
        <w:rPr>
          <w:sz w:val="20"/>
          <w:szCs w:val="20"/>
        </w:rPr>
        <w:t xml:space="preserve">MAGAZINE </w:t>
      </w:r>
      <w:r>
        <w:rPr>
          <w:sz w:val="20"/>
          <w:szCs w:val="20"/>
        </w:rPr>
        <w:t xml:space="preserve">present </w:t>
      </w:r>
      <w:sdt>
        <w:sdtPr>
          <w:tag w:val="goog_rdk_4"/>
          <w:id w:val="1599782902"/>
        </w:sdtPr>
        <w:sdtEndPr/>
        <w:sdtContent/>
      </w:sdt>
      <w:r>
        <w:rPr>
          <w:sz w:val="20"/>
          <w:szCs w:val="20"/>
        </w:rPr>
        <w:t>PTACKOVA by DOUGLAS</w:t>
      </w:r>
    </w:p>
    <w:p w14:paraId="34BB04EB" w14:textId="00C23A32" w:rsidR="002048F0" w:rsidRDefault="00E167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21:30 DOLCE VITA MAGAZINE</w:t>
      </w:r>
      <w:r w:rsidR="002C5560">
        <w:rPr>
          <w:sz w:val="20"/>
          <w:szCs w:val="20"/>
        </w:rPr>
        <w:t xml:space="preserve"> x ABSOLUT PARTY</w:t>
      </w:r>
    </w:p>
    <w:p w14:paraId="05B872C8" w14:textId="77777777" w:rsidR="002048F0" w:rsidRDefault="002048F0">
      <w:pPr>
        <w:spacing w:line="276" w:lineRule="auto"/>
        <w:jc w:val="both"/>
        <w:rPr>
          <w:sz w:val="20"/>
          <w:szCs w:val="20"/>
        </w:rPr>
      </w:pPr>
    </w:p>
    <w:p w14:paraId="10181A1B" w14:textId="0014E73C" w:rsidR="002048F0" w:rsidRDefault="002C5560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Třetí den přehlídkového programu zahájí mladí tvůrci uměleckých vysokých škol – </w:t>
      </w:r>
      <w:r w:rsidR="00A9674D">
        <w:rPr>
          <w:sz w:val="20"/>
          <w:szCs w:val="20"/>
        </w:rPr>
        <w:t xml:space="preserve">studenti </w:t>
      </w:r>
      <w:r>
        <w:rPr>
          <w:sz w:val="20"/>
          <w:szCs w:val="20"/>
        </w:rPr>
        <w:t>UMPRUM: Ateliér</w:t>
      </w:r>
      <w:r w:rsidR="00A9674D">
        <w:rPr>
          <w:sz w:val="20"/>
          <w:szCs w:val="20"/>
        </w:rPr>
        <w:t>u</w:t>
      </w:r>
      <w:r>
        <w:rPr>
          <w:sz w:val="20"/>
          <w:szCs w:val="20"/>
        </w:rPr>
        <w:t xml:space="preserve"> módní tvorby a studenti Technické univerzity v Liberci. Dále se v odpoledním bloku představí módní značka KALFAR, která po </w:t>
      </w:r>
      <w:r w:rsidR="00583D69">
        <w:rPr>
          <w:sz w:val="20"/>
          <w:szCs w:val="20"/>
        </w:rPr>
        <w:t xml:space="preserve">pěti letech </w:t>
      </w:r>
      <w:r>
        <w:rPr>
          <w:sz w:val="20"/>
          <w:szCs w:val="20"/>
        </w:rPr>
        <w:t>na MBPFW opět přináší kombinaci</w:t>
      </w:r>
      <w:r w:rsidR="00E167E7">
        <w:rPr>
          <w:sz w:val="20"/>
          <w:szCs w:val="20"/>
        </w:rPr>
        <w:t xml:space="preserve"> módy a ekologického povědomí. Návrhář J</w:t>
      </w:r>
      <w:r>
        <w:rPr>
          <w:sz w:val="20"/>
          <w:szCs w:val="20"/>
        </w:rPr>
        <w:t xml:space="preserve">iří Kalfař čerpá ze svého baletního vzdělání, což se promítá do jeho modelů a jejich smyslu pro pohyb. Podvečer posledního přehlídkového dne </w:t>
      </w:r>
      <w:r>
        <w:rPr>
          <w:sz w:val="20"/>
          <w:szCs w:val="20"/>
        </w:rPr>
        <w:lastRenderedPageBreak/>
        <w:t xml:space="preserve">MBPFW </w:t>
      </w:r>
      <w:sdt>
        <w:sdtPr>
          <w:tag w:val="goog_rdk_5"/>
          <w:id w:val="-978316803"/>
        </w:sdtPr>
        <w:sdtEndPr/>
        <w:sdtContent/>
      </w:sdt>
      <w:r>
        <w:rPr>
          <w:sz w:val="20"/>
          <w:szCs w:val="20"/>
        </w:rPr>
        <w:t>SS26 bude patřit Janě Horejšové a její značce On The Boat, která reaguje na problematiku fast fashion, a t</w:t>
      </w:r>
      <w:r w:rsidR="00E167E7">
        <w:rPr>
          <w:sz w:val="20"/>
          <w:szCs w:val="20"/>
        </w:rPr>
        <w:t>o za podpory partnera akce Ploom</w:t>
      </w:r>
      <w:r>
        <w:rPr>
          <w:sz w:val="20"/>
          <w:szCs w:val="20"/>
        </w:rPr>
        <w:t>. Podzimní edici uzavře galavečer MBPFW x VOGUE CZECHOSLOVAKIA RUNWAY. Ve spolupráci s Vogue Czechoslovakia představí svou kolekci Aleš Hnátek, jehož autorská tvorba vychází z pečlivé práce s materiálem, který je hlavní inspirací jeho designů. Součástí večera bude také slavnostní vyhlášení vítěze Ceny Vogue CS Talent 2025</w:t>
      </w:r>
      <w:r w:rsidR="00E167E7">
        <w:rPr>
          <w:sz w:val="20"/>
          <w:szCs w:val="20"/>
        </w:rPr>
        <w:t xml:space="preserve"> a hudební a taneční vystoupení Vogue CS x Dogga Clan</w:t>
      </w:r>
      <w:r>
        <w:rPr>
          <w:sz w:val="20"/>
          <w:szCs w:val="20"/>
        </w:rPr>
        <w:t>.</w:t>
      </w:r>
    </w:p>
    <w:p w14:paraId="07AE412C" w14:textId="77777777" w:rsidR="002048F0" w:rsidRDefault="002C5560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Sobota 6. 9. 2025</w:t>
      </w:r>
    </w:p>
    <w:p w14:paraId="4306F3C6" w14:textId="77777777" w:rsidR="002048F0" w:rsidRDefault="002C55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13:00 UMPRUM: ATELIÉR MÓDNÍ TVORBY / TECHNICKÁ UNIVERZITA V LIBERCI</w:t>
      </w:r>
    </w:p>
    <w:p w14:paraId="7CC2D502" w14:textId="77777777" w:rsidR="002048F0" w:rsidRDefault="002C55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15:00 KALFAR</w:t>
      </w:r>
    </w:p>
    <w:p w14:paraId="5972A503" w14:textId="77777777" w:rsidR="002048F0" w:rsidRDefault="002C55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18:00 ON THE BOAT x PLOOM</w:t>
      </w:r>
    </w:p>
    <w:p w14:paraId="1E314486" w14:textId="77777777" w:rsidR="002048F0" w:rsidRDefault="002C55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21:00 MBPFW x VOGUE CZECHOSLOVAKIA RUNWAY: ALEŠ HNÁTEK</w:t>
      </w:r>
    </w:p>
    <w:p w14:paraId="631E99C0" w14:textId="4B0CF2B9" w:rsidR="006B3446" w:rsidRDefault="00E167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21:30 </w:t>
      </w:r>
      <w:r w:rsidR="002C5560">
        <w:rPr>
          <w:sz w:val="20"/>
          <w:szCs w:val="20"/>
        </w:rPr>
        <w:t xml:space="preserve">VOGUE CS TALENT 2025 </w:t>
      </w:r>
      <w:r>
        <w:rPr>
          <w:sz w:val="20"/>
          <w:szCs w:val="20"/>
        </w:rPr>
        <w:t xml:space="preserve">AWARD </w:t>
      </w:r>
      <w:r w:rsidR="002C5560">
        <w:rPr>
          <w:sz w:val="20"/>
          <w:szCs w:val="20"/>
        </w:rPr>
        <w:t xml:space="preserve">/ </w:t>
      </w:r>
      <w:r>
        <w:rPr>
          <w:sz w:val="20"/>
          <w:szCs w:val="20"/>
        </w:rPr>
        <w:t>VOGUE CS x DOGGA CLAN &amp; MUMM PARTY</w:t>
      </w:r>
    </w:p>
    <w:p w14:paraId="27FD491F" w14:textId="2D25F482" w:rsidR="006B3446" w:rsidRDefault="006B3446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Během tří přehlídkových dnů bude na hlavní lokaci k dispozici exkluzivní </w:t>
      </w:r>
      <w:r>
        <w:rPr>
          <w:b/>
          <w:sz w:val="20"/>
          <w:szCs w:val="20"/>
        </w:rPr>
        <w:t xml:space="preserve">Day lounge by SaSaZu </w:t>
      </w:r>
      <w:r>
        <w:rPr>
          <w:bCs/>
          <w:sz w:val="20"/>
          <w:szCs w:val="20"/>
        </w:rPr>
        <w:t xml:space="preserve">a večerní </w:t>
      </w:r>
      <w:r>
        <w:rPr>
          <w:b/>
          <w:sz w:val="20"/>
          <w:szCs w:val="20"/>
        </w:rPr>
        <w:t xml:space="preserve">Night lounge by SaSaZu. </w:t>
      </w:r>
      <w:r w:rsidRPr="006B3446">
        <w:rPr>
          <w:bCs/>
          <w:sz w:val="20"/>
          <w:szCs w:val="20"/>
        </w:rPr>
        <w:t xml:space="preserve">Vstup do lounge, </w:t>
      </w:r>
      <w:r>
        <w:rPr>
          <w:bCs/>
          <w:sz w:val="20"/>
          <w:szCs w:val="20"/>
        </w:rPr>
        <w:t xml:space="preserve">pro </w:t>
      </w:r>
      <w:r w:rsidR="002C5560">
        <w:rPr>
          <w:bCs/>
          <w:sz w:val="20"/>
          <w:szCs w:val="20"/>
        </w:rPr>
        <w:t>nějž</w:t>
      </w:r>
      <w:r w:rsidRPr="006B3446">
        <w:rPr>
          <w:bCs/>
          <w:sz w:val="20"/>
          <w:szCs w:val="20"/>
        </w:rPr>
        <w:t xml:space="preserve"> restaurace SaSaZu připraví speciální menu, bu</w:t>
      </w:r>
      <w:r>
        <w:rPr>
          <w:bCs/>
          <w:sz w:val="20"/>
          <w:szCs w:val="20"/>
        </w:rPr>
        <w:t>d</w:t>
      </w:r>
      <w:r w:rsidRPr="006B3446">
        <w:rPr>
          <w:bCs/>
          <w:sz w:val="20"/>
          <w:szCs w:val="20"/>
        </w:rPr>
        <w:t>e možn</w:t>
      </w:r>
      <w:r>
        <w:rPr>
          <w:bCs/>
          <w:sz w:val="20"/>
          <w:szCs w:val="20"/>
        </w:rPr>
        <w:t>ý</w:t>
      </w:r>
      <w:r w:rsidRPr="006B3446">
        <w:rPr>
          <w:bCs/>
          <w:sz w:val="20"/>
          <w:szCs w:val="20"/>
        </w:rPr>
        <w:t xml:space="preserve"> pouze po předchozí rezervaci.</w:t>
      </w:r>
      <w:r>
        <w:rPr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>Informace budou dostupné</w:t>
      </w:r>
      <w:r w:rsidRPr="006B3446">
        <w:rPr>
          <w:bCs/>
          <w:sz w:val="20"/>
          <w:szCs w:val="20"/>
        </w:rPr>
        <w:t xml:space="preserve"> na oficiálních stránkách akce.</w:t>
      </w:r>
      <w:r>
        <w:rPr>
          <w:b/>
          <w:sz w:val="20"/>
          <w:szCs w:val="20"/>
        </w:rPr>
        <w:t xml:space="preserve"> </w:t>
      </w:r>
    </w:p>
    <w:p w14:paraId="3AEAF318" w14:textId="70BE2F6F" w:rsidR="006B3446" w:rsidRPr="006B3446" w:rsidRDefault="006B3446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bCs/>
          <w:sz w:val="20"/>
          <w:szCs w:val="20"/>
        </w:rPr>
      </w:pPr>
      <w:r>
        <w:rPr>
          <w:sz w:val="20"/>
          <w:szCs w:val="20"/>
        </w:rPr>
        <w:t>Od soboty 6. 9. do středy 10. 9. proběhne ve formě showroomů, cocktailů a meet &amp; greet s návrháři</w:t>
      </w:r>
      <w:r w:rsidR="002C5560" w:rsidRPr="002C5560">
        <w:rPr>
          <w:sz w:val="20"/>
          <w:szCs w:val="20"/>
        </w:rPr>
        <w:t xml:space="preserve"> </w:t>
      </w:r>
      <w:r w:rsidR="002C5560">
        <w:rPr>
          <w:sz w:val="20"/>
          <w:szCs w:val="20"/>
        </w:rPr>
        <w:t>doprovodný program</w:t>
      </w:r>
      <w:r>
        <w:rPr>
          <w:sz w:val="20"/>
          <w:szCs w:val="20"/>
        </w:rPr>
        <w:t>, který se bude věnovat lokální i udržitelné módě. Nebude chybět ani tradiční MBPFW closing party pro veřejnost.</w:t>
      </w:r>
    </w:p>
    <w:p w14:paraId="627CA879" w14:textId="1EFA8384" w:rsidR="002048F0" w:rsidRPr="005476C5" w:rsidRDefault="005476C5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Limitovaný</w:t>
      </w:r>
      <w:r w:rsidR="002C5560">
        <w:rPr>
          <w:color w:val="000000"/>
          <w:sz w:val="20"/>
          <w:szCs w:val="20"/>
        </w:rPr>
        <w:t xml:space="preserve"> prodej vstupenek na platformě GoOut</w:t>
      </w:r>
      <w:r>
        <w:rPr>
          <w:color w:val="000000"/>
          <w:sz w:val="20"/>
          <w:szCs w:val="20"/>
        </w:rPr>
        <w:t xml:space="preserve"> bude zahájen v pátek 25. 7</w:t>
      </w:r>
      <w:r w:rsidR="002C5560"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2025. </w:t>
      </w:r>
      <w:r w:rsidR="002C5560">
        <w:rPr>
          <w:color w:val="000000"/>
          <w:sz w:val="20"/>
          <w:szCs w:val="20"/>
        </w:rPr>
        <w:t xml:space="preserve">Kompletní program nadcházející edice MBPFW SS26 je </w:t>
      </w:r>
      <w:r w:rsidR="006B3446">
        <w:rPr>
          <w:color w:val="000000"/>
          <w:sz w:val="20"/>
          <w:szCs w:val="20"/>
        </w:rPr>
        <w:t>k dispozici</w:t>
      </w:r>
      <w:r w:rsidR="002C5560">
        <w:rPr>
          <w:color w:val="000000"/>
          <w:sz w:val="20"/>
          <w:szCs w:val="20"/>
        </w:rPr>
        <w:t xml:space="preserve"> na </w:t>
      </w:r>
      <w:r w:rsidR="006B3446">
        <w:rPr>
          <w:color w:val="000000"/>
          <w:sz w:val="20"/>
          <w:szCs w:val="20"/>
        </w:rPr>
        <w:t>www.mbpfw.com</w:t>
      </w:r>
      <w:r w:rsidR="002C5560">
        <w:rPr>
          <w:color w:val="000000"/>
          <w:sz w:val="20"/>
          <w:szCs w:val="20"/>
        </w:rPr>
        <w:t xml:space="preserve"> a na </w:t>
      </w:r>
      <w:r w:rsidR="006B3446">
        <w:rPr>
          <w:color w:val="000000"/>
          <w:sz w:val="20"/>
          <w:szCs w:val="20"/>
        </w:rPr>
        <w:t>instagramovém profilu akce</w:t>
      </w:r>
      <w:r w:rsidR="002C5560">
        <w:rPr>
          <w:color w:val="000000"/>
          <w:sz w:val="20"/>
          <w:szCs w:val="20"/>
        </w:rPr>
        <w:t>.</w:t>
      </w:r>
    </w:p>
    <w:p w14:paraId="6358121B" w14:textId="77777777" w:rsidR="002048F0" w:rsidRDefault="002C5560" w:rsidP="006B3446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sz w:val="18"/>
          <w:szCs w:val="18"/>
          <w:highlight w:val="white"/>
        </w:rPr>
      </w:pPr>
      <w:r>
        <w:rPr>
          <w:color w:val="000000"/>
          <w:sz w:val="20"/>
          <w:szCs w:val="20"/>
        </w:rPr>
        <w:t>Akreditační proces pro novináře bude spuštěn 1. 8. 2025. Média se mohou hlásit e-mailem nebo prostřednictvím kontaktního formuláře na webové platfor</w:t>
      </w:r>
      <w:r>
        <w:rPr>
          <w:sz w:val="20"/>
          <w:szCs w:val="20"/>
        </w:rPr>
        <w:t xml:space="preserve">mě </w:t>
      </w:r>
      <w:sdt>
        <w:sdtPr>
          <w:tag w:val="goog_rdk_6"/>
          <w:id w:val="2091681975"/>
        </w:sdtPr>
        <w:sdtEndPr/>
        <w:sdtContent/>
      </w:sdt>
      <w:hyperlink r:id="rId7">
        <w:r w:rsidR="002048F0">
          <w:rPr>
            <w:sz w:val="20"/>
            <w:szCs w:val="20"/>
            <w:u w:val="single"/>
          </w:rPr>
          <w:t>MBPFW Press</w:t>
        </w:r>
      </w:hyperlink>
      <w:r>
        <w:rPr>
          <w:sz w:val="20"/>
          <w:szCs w:val="20"/>
        </w:rPr>
        <w:t>.</w:t>
      </w:r>
    </w:p>
    <w:p w14:paraId="44BB8214" w14:textId="77777777" w:rsidR="002048F0" w:rsidRDefault="002C55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Více informací:</w:t>
      </w:r>
    </w:p>
    <w:p w14:paraId="687A2529" w14:textId="77777777" w:rsidR="002048F0" w:rsidRDefault="002C55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#MBPFW</w:t>
      </w:r>
    </w:p>
    <w:p w14:paraId="30F08550" w14:textId="77777777" w:rsidR="002048F0" w:rsidRDefault="002C55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www.mbpfw.com</w:t>
      </w:r>
    </w:p>
    <w:p w14:paraId="16372BBA" w14:textId="77777777" w:rsidR="002048F0" w:rsidRDefault="002C55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instagram.com/mbpfw</w:t>
      </w:r>
    </w:p>
    <w:p w14:paraId="5D9533FE" w14:textId="77777777" w:rsidR="002048F0" w:rsidRDefault="002C55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TikTok @mbpfw</w:t>
      </w:r>
    </w:p>
    <w:p w14:paraId="3FF884AB" w14:textId="77777777" w:rsidR="002048F0" w:rsidRDefault="002048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0"/>
          <w:szCs w:val="20"/>
        </w:rPr>
      </w:pPr>
    </w:p>
    <w:p w14:paraId="3C067574" w14:textId="77777777" w:rsidR="002048F0" w:rsidRPr="008A3304" w:rsidRDefault="002C55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16"/>
          <w:szCs w:val="16"/>
        </w:rPr>
      </w:pPr>
      <w:r w:rsidRPr="008A3304">
        <w:rPr>
          <w:color w:val="000000"/>
          <w:sz w:val="16"/>
          <w:szCs w:val="16"/>
        </w:rPr>
        <w:t>3</w:t>
      </w:r>
      <w:r w:rsidRPr="008A3304">
        <w:rPr>
          <w:sz w:val="16"/>
          <w:szCs w:val="16"/>
        </w:rPr>
        <w:t>0</w:t>
      </w:r>
      <w:r w:rsidRPr="008A3304">
        <w:rPr>
          <w:color w:val="000000"/>
          <w:sz w:val="16"/>
          <w:szCs w:val="16"/>
        </w:rPr>
        <w:t xml:space="preserve"> let Mercedes-Benz ve prospěch módy</w:t>
      </w:r>
    </w:p>
    <w:p w14:paraId="5ED4BB1B" w14:textId="77777777" w:rsidR="002048F0" w:rsidRDefault="002C55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  <w:r w:rsidRPr="008A3304">
        <w:rPr>
          <w:color w:val="000000"/>
          <w:sz w:val="16"/>
          <w:szCs w:val="16"/>
        </w:rPr>
        <w:t>Za posledních 30 let se Mercedes-Benz ujal celosvětové role klíčového partnera a titulárního sponzora vybraných módních událostí. Značka se v současné době účastní více než 80 mezinárodních módních platforem ve více než 40 zemích včetně týdnů módy Mercedes-Benz v Sydney, Mexico City, Londýně, Madridu, Tbilisi a Berlíně či uznávaného Mezinárodního festivalu módy a fotografie v Hyères. Mercedes-Benz kontinuálně podporuje vybrané módní akce po celém světě a během dvou desetiletí si podporou rodícího se návrhářského talentu vytvořil obdivuhodnou reputaci. Díky</w:t>
      </w:r>
      <w:r>
        <w:rPr>
          <w:color w:val="000000"/>
          <w:sz w:val="20"/>
          <w:szCs w:val="20"/>
        </w:rPr>
        <w:t xml:space="preserve"> </w:t>
      </w:r>
      <w:r w:rsidRPr="005476C5">
        <w:rPr>
          <w:color w:val="000000"/>
          <w:sz w:val="16"/>
          <w:szCs w:val="16"/>
        </w:rPr>
        <w:t xml:space="preserve">této </w:t>
      </w:r>
      <w:r w:rsidRPr="008A3304">
        <w:rPr>
          <w:color w:val="000000"/>
          <w:sz w:val="16"/>
          <w:szCs w:val="16"/>
        </w:rPr>
        <w:t>podpoře mělo více než 90 aspirujících designérů šanci předvést svou tvorbu na 30 platformách po celém světě včetně Milána, Londýna, Prahy, Istanbulu a Berlína.</w:t>
      </w:r>
      <w:bookmarkStart w:id="0" w:name="_GoBack"/>
      <w:bookmarkEnd w:id="0"/>
    </w:p>
    <w:sectPr w:rsidR="002048F0">
      <w:headerReference w:type="default" r:id="rId8"/>
      <w:footerReference w:type="default" r:id="rId9"/>
      <w:pgSz w:w="11900" w:h="16840"/>
      <w:pgMar w:top="1661" w:right="1134" w:bottom="3402" w:left="1134" w:header="828" w:footer="26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AABDB4" w14:textId="77777777" w:rsidR="005A1833" w:rsidRDefault="005A1833">
      <w:r>
        <w:separator/>
      </w:r>
    </w:p>
  </w:endnote>
  <w:endnote w:type="continuationSeparator" w:id="0">
    <w:p w14:paraId="49626A80" w14:textId="77777777" w:rsidR="005A1833" w:rsidRDefault="005A1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UICTFontTextStyleBody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63019" w14:textId="77777777" w:rsidR="002048F0" w:rsidRDefault="002C5560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cs-CZ"/>
      </w:rPr>
      <w:drawing>
        <wp:anchor distT="0" distB="0" distL="0" distR="0" simplePos="0" relativeHeight="251659264" behindDoc="1" locked="0" layoutInCell="1" hidden="0" allowOverlap="1" wp14:anchorId="30EAF112" wp14:editId="402F1BC7">
          <wp:simplePos x="0" y="0"/>
          <wp:positionH relativeFrom="column">
            <wp:posOffset>5537735</wp:posOffset>
          </wp:positionH>
          <wp:positionV relativeFrom="paragraph">
            <wp:posOffset>0</wp:posOffset>
          </wp:positionV>
          <wp:extent cx="877260" cy="876405"/>
          <wp:effectExtent l="0" t="0" r="0" b="0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7260" cy="876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cs-CZ"/>
      </w:rPr>
      <mc:AlternateContent>
        <mc:Choice Requires="wpg">
          <w:drawing>
            <wp:anchor distT="0" distB="0" distL="0" distR="0" simplePos="0" relativeHeight="251660288" behindDoc="1" locked="0" layoutInCell="1" hidden="0" allowOverlap="1" wp14:anchorId="6A496BC5" wp14:editId="1DB8538A">
              <wp:simplePos x="0" y="0"/>
              <wp:positionH relativeFrom="column">
                <wp:posOffset>-292099</wp:posOffset>
              </wp:positionH>
              <wp:positionV relativeFrom="paragraph">
                <wp:posOffset>9537700</wp:posOffset>
              </wp:positionV>
              <wp:extent cx="4226560" cy="320040"/>
              <wp:effectExtent l="0" t="0" r="0" b="0"/>
              <wp:wrapNone/>
              <wp:docPr id="6" name="Obdélní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37483" y="3624743"/>
                        <a:ext cx="4217035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6988FC" w14:textId="77777777" w:rsidR="002048F0" w:rsidRDefault="002C5560">
                          <w:pPr>
                            <w:spacing w:before="17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19"/>
                            </w:rPr>
                            <w:t>Mercedes-Benz Prague Fashion Week, www.mbpfw.com</w:t>
                          </w:r>
                        </w:p>
                        <w:p w14:paraId="42B8F9B2" w14:textId="77777777" w:rsidR="002048F0" w:rsidRDefault="002C5560">
                          <w:pPr>
                            <w:spacing w:before="12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19"/>
                            </w:rPr>
                            <w:t>Purkyňova 5 — Rezidence Quadrio, Czechoslovak models s. r. o., 110 00 Praha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-292099</wp:posOffset>
              </wp:positionH>
              <wp:positionV relativeFrom="paragraph">
                <wp:posOffset>9537700</wp:posOffset>
              </wp:positionV>
              <wp:extent cx="4226560" cy="320040"/>
              <wp:effectExtent b="0" l="0" r="0" t="0"/>
              <wp:wrapNone/>
              <wp:docPr id="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26560" cy="3200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18CC31" w14:textId="77777777" w:rsidR="005A1833" w:rsidRDefault="005A1833">
      <w:r>
        <w:separator/>
      </w:r>
    </w:p>
  </w:footnote>
  <w:footnote w:type="continuationSeparator" w:id="0">
    <w:p w14:paraId="022C486A" w14:textId="77777777" w:rsidR="005A1833" w:rsidRDefault="005A183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C6DFC" w14:textId="77777777" w:rsidR="002048F0" w:rsidRDefault="002C5560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1"/>
        <w:szCs w:val="21"/>
        <w:lang w:val="cs-CZ"/>
      </w:rPr>
      <w:drawing>
        <wp:anchor distT="0" distB="0" distL="0" distR="0" simplePos="0" relativeHeight="251658240" behindDoc="1" locked="0" layoutInCell="1" hidden="0" allowOverlap="1" wp14:anchorId="0DBFC901" wp14:editId="118EDE18">
          <wp:simplePos x="0" y="0"/>
          <wp:positionH relativeFrom="page">
            <wp:posOffset>432816</wp:posOffset>
          </wp:positionH>
          <wp:positionV relativeFrom="page">
            <wp:posOffset>527304</wp:posOffset>
          </wp:positionV>
          <wp:extent cx="3358896" cy="216407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58896" cy="2164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8F0"/>
    <w:rsid w:val="000462BC"/>
    <w:rsid w:val="00122FA4"/>
    <w:rsid w:val="002048F0"/>
    <w:rsid w:val="002C5560"/>
    <w:rsid w:val="005476C5"/>
    <w:rsid w:val="00583D69"/>
    <w:rsid w:val="005A1833"/>
    <w:rsid w:val="006506C4"/>
    <w:rsid w:val="006B3446"/>
    <w:rsid w:val="006D70A3"/>
    <w:rsid w:val="0083719C"/>
    <w:rsid w:val="008A3304"/>
    <w:rsid w:val="00A9674D"/>
    <w:rsid w:val="00B07AC9"/>
    <w:rsid w:val="00D6536C"/>
    <w:rsid w:val="00E167E7"/>
    <w:rsid w:val="00F475BB"/>
    <w:rsid w:val="00F7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94BF6"/>
  <w15:docId w15:val="{9E7406C0-4C1A-5346-BB9D-886DF299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widowControl w:val="0"/>
      <w:ind w:left="101" w:right="5348"/>
      <w:outlineLvl w:val="0"/>
    </w:pPr>
    <w:rPr>
      <w:b/>
      <w:sz w:val="21"/>
      <w:szCs w:val="21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link w:val="ZkladntextChar"/>
    <w:uiPriority w:val="1"/>
    <w:qFormat/>
    <w:pPr>
      <w:widowControl w:val="0"/>
      <w:autoSpaceDE w:val="0"/>
      <w:autoSpaceDN w:val="0"/>
    </w:pPr>
    <w:rPr>
      <w:sz w:val="21"/>
      <w:szCs w:val="21"/>
      <w:lang w:val="en-US" w:eastAsia="en-US"/>
    </w:rPr>
  </w:style>
  <w:style w:type="paragraph" w:styleId="Odstavecseseznamem">
    <w:name w:val="List Paragraph"/>
    <w:uiPriority w:val="1"/>
    <w:qFormat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customStyle="1" w:styleId="TableParagraph">
    <w:name w:val="Table Paragraph"/>
    <w:uiPriority w:val="1"/>
    <w:qFormat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5968EA"/>
    <w:rPr>
      <w:rFonts w:ascii="Times New Roman" w:eastAsia="Times New Roman" w:hAnsi="Times New Roman" w:cs="Times New Roman"/>
      <w:sz w:val="21"/>
      <w:szCs w:val="21"/>
    </w:rPr>
  </w:style>
  <w:style w:type="paragraph" w:styleId="Zhlav">
    <w:name w:val="header"/>
    <w:link w:val="ZhlavChar"/>
    <w:uiPriority w:val="99"/>
    <w:unhideWhenUsed/>
    <w:rsid w:val="008E22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222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pat">
    <w:name w:val="footer"/>
    <w:link w:val="ZpatChar"/>
    <w:uiPriority w:val="99"/>
    <w:unhideWhenUsed/>
    <w:rsid w:val="008E22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E222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DC66B8"/>
    <w:rPr>
      <w:color w:val="0000FF" w:themeColor="hyperlink"/>
      <w:u w:val="single"/>
    </w:rPr>
  </w:style>
  <w:style w:type="character" w:customStyle="1" w:styleId="s1">
    <w:name w:val="s1"/>
    <w:basedOn w:val="Standardnpsmoodstavce"/>
    <w:rsid w:val="00D52DD3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customStyle="1" w:styleId="p1">
    <w:name w:val="p1"/>
    <w:rsid w:val="004600D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4600D1"/>
  </w:style>
  <w:style w:type="character" w:styleId="Zdraznn">
    <w:name w:val="Emphasis"/>
    <w:basedOn w:val="Standardnpsmoodstavce"/>
    <w:uiPriority w:val="20"/>
    <w:qFormat/>
    <w:rsid w:val="00431F09"/>
    <w:rPr>
      <w:i/>
      <w:iCs/>
    </w:rPr>
  </w:style>
  <w:style w:type="paragraph" w:customStyle="1" w:styleId="p2">
    <w:name w:val="p2"/>
    <w:rsid w:val="00602DCD"/>
    <w:pPr>
      <w:spacing w:before="100" w:beforeAutospacing="1" w:after="100" w:afterAutospacing="1"/>
    </w:pPr>
  </w:style>
  <w:style w:type="character" w:customStyle="1" w:styleId="UnresolvedMention">
    <w:name w:val="Unresolved Mention"/>
    <w:basedOn w:val="Standardnpsmoodstavce"/>
    <w:uiPriority w:val="99"/>
    <w:rsid w:val="003D5D1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E5CAC"/>
    <w:rPr>
      <w:color w:val="800080" w:themeColor="followedHyperlink"/>
      <w:u w:val="single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support767418.wixsite.com/mbpfw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yDAm/3xkIYSH+6I4CY1AssVRUg==">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752</Words>
  <Characters>4441</Characters>
  <Application>Microsoft Macintosh Word</Application>
  <DocSecurity>0</DocSecurity>
  <Lines>37</Lines>
  <Paragraphs>10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Brát</dc:creator>
  <cp:lastModifiedBy>Uživatel Microsoft Office</cp:lastModifiedBy>
  <cp:revision>4</cp:revision>
  <cp:lastPrinted>2025-07-23T15:00:00Z</cp:lastPrinted>
  <dcterms:created xsi:type="dcterms:W3CDTF">2025-07-24T08:26:00Z</dcterms:created>
  <dcterms:modified xsi:type="dcterms:W3CDTF">2025-07-24T08:45:00Z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2019-03-18T00:00:00Z</vt:filetime>
  </property>
</Properties>
</file>